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5DB" w:rsidRPr="00DD35DB" w:rsidRDefault="00DD35DB" w:rsidP="00DD35DB">
      <w:pPr>
        <w:pStyle w:val="font7"/>
        <w:spacing w:before="0" w:beforeAutospacing="0" w:after="0" w:afterAutospacing="0"/>
        <w:jc w:val="center"/>
        <w:textAlignment w:val="baseline"/>
        <w:rPr>
          <w:rFonts w:ascii="Arial" w:hAnsi="Arial" w:cs="Arial"/>
          <w:sz w:val="27"/>
          <w:szCs w:val="27"/>
        </w:rPr>
      </w:pPr>
      <w:r w:rsidRPr="00DD35DB">
        <w:rPr>
          <w:noProof/>
        </w:rPr>
        <w:drawing>
          <wp:inline distT="0" distB="0" distL="0" distR="0" wp14:anchorId="3C62EF5C" wp14:editId="09C33D2B">
            <wp:extent cx="2047875" cy="2371725"/>
            <wp:effectExtent l="0" t="0" r="9525" b="9525"/>
            <wp:docPr id="1" name="Picture 1" descr="Photo of Ena Chadha, Chair of the Human Rights Legal Support Centre" title="Photograph of Ena Chad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 P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2371725"/>
                    </a:xfrm>
                    <a:prstGeom prst="rect">
                      <a:avLst/>
                    </a:prstGeom>
                    <a:noFill/>
                    <a:ln>
                      <a:noFill/>
                    </a:ln>
                  </pic:spPr>
                </pic:pic>
              </a:graphicData>
            </a:graphic>
          </wp:inline>
        </w:drawing>
      </w:r>
    </w:p>
    <w:p w:rsidR="00DD35DB" w:rsidRPr="00DD35DB" w:rsidRDefault="00DD35DB" w:rsidP="0053152E">
      <w:pPr>
        <w:pStyle w:val="font7"/>
        <w:spacing w:before="0" w:beforeAutospacing="0" w:after="0" w:afterAutospacing="0"/>
        <w:textAlignment w:val="baseline"/>
        <w:rPr>
          <w:rFonts w:ascii="Arial" w:hAnsi="Arial" w:cs="Arial"/>
          <w:sz w:val="27"/>
          <w:szCs w:val="27"/>
        </w:rPr>
      </w:pPr>
    </w:p>
    <w:p w:rsidR="00DD35DB" w:rsidRPr="00DD35DB" w:rsidRDefault="00DD35DB" w:rsidP="0053152E">
      <w:pPr>
        <w:pStyle w:val="font7"/>
        <w:spacing w:before="0" w:beforeAutospacing="0" w:after="0" w:afterAutospacing="0"/>
        <w:textAlignment w:val="baseline"/>
        <w:rPr>
          <w:rFonts w:ascii="Arial" w:hAnsi="Arial" w:cs="Arial"/>
          <w:sz w:val="27"/>
          <w:szCs w:val="27"/>
        </w:rPr>
      </w:pPr>
    </w:p>
    <w:p w:rsidR="00DD35DB" w:rsidRPr="00DD35DB" w:rsidRDefault="00DD35DB" w:rsidP="0053152E">
      <w:pPr>
        <w:pStyle w:val="font7"/>
        <w:spacing w:before="0" w:beforeAutospacing="0" w:after="0" w:afterAutospacing="0"/>
        <w:textAlignment w:val="baseline"/>
        <w:rPr>
          <w:rFonts w:ascii="Arial" w:hAnsi="Arial" w:cs="Arial"/>
          <w:b/>
          <w:sz w:val="27"/>
          <w:szCs w:val="27"/>
        </w:rPr>
      </w:pPr>
      <w:r w:rsidRPr="00DD35DB">
        <w:rPr>
          <w:rFonts w:ascii="Arial" w:hAnsi="Arial" w:cs="Arial"/>
          <w:b/>
          <w:sz w:val="27"/>
          <w:szCs w:val="27"/>
        </w:rPr>
        <w:t>Ena Chadha</w:t>
      </w:r>
      <w:r w:rsidR="00453E88">
        <w:rPr>
          <w:rFonts w:ascii="Arial" w:hAnsi="Arial" w:cs="Arial"/>
          <w:b/>
          <w:sz w:val="27"/>
          <w:szCs w:val="27"/>
        </w:rPr>
        <w:t xml:space="preserve">, </w:t>
      </w:r>
      <w:r w:rsidR="00453E88" w:rsidRPr="00453E88">
        <w:rPr>
          <w:rFonts w:ascii="Arial" w:hAnsi="Arial" w:cs="Arial"/>
          <w:b/>
          <w:sz w:val="27"/>
          <w:szCs w:val="27"/>
        </w:rPr>
        <w:t>LL.B., LL.M</w:t>
      </w:r>
      <w:r w:rsidR="00453E88">
        <w:rPr>
          <w:rFonts w:ascii="Arial" w:hAnsi="Arial" w:cs="Arial"/>
          <w:b/>
          <w:sz w:val="27"/>
          <w:szCs w:val="27"/>
        </w:rPr>
        <w:t>.</w:t>
      </w:r>
      <w:bookmarkStart w:id="0" w:name="_GoBack"/>
      <w:bookmarkEnd w:id="0"/>
    </w:p>
    <w:p w:rsidR="00DD35DB" w:rsidRPr="00DD35DB" w:rsidRDefault="00DD35DB" w:rsidP="0053152E">
      <w:pPr>
        <w:pStyle w:val="font7"/>
        <w:spacing w:before="0" w:beforeAutospacing="0" w:after="0" w:afterAutospacing="0"/>
        <w:textAlignment w:val="baseline"/>
        <w:rPr>
          <w:rFonts w:ascii="Arial" w:hAnsi="Arial" w:cs="Arial"/>
          <w:sz w:val="27"/>
          <w:szCs w:val="27"/>
        </w:rPr>
      </w:pPr>
    </w:p>
    <w:p w:rsidR="0053152E" w:rsidRPr="00DD35DB" w:rsidRDefault="0053152E" w:rsidP="0053152E">
      <w:pPr>
        <w:pStyle w:val="font7"/>
        <w:spacing w:before="0" w:beforeAutospacing="0" w:after="0" w:afterAutospacing="0"/>
        <w:textAlignment w:val="baseline"/>
        <w:rPr>
          <w:rFonts w:ascii="Arial" w:hAnsi="Arial" w:cs="Arial"/>
          <w:sz w:val="27"/>
          <w:szCs w:val="27"/>
        </w:rPr>
      </w:pPr>
      <w:r w:rsidRPr="00DD35DB">
        <w:rPr>
          <w:rFonts w:ascii="Arial" w:hAnsi="Arial" w:cs="Arial"/>
          <w:sz w:val="27"/>
          <w:szCs w:val="27"/>
        </w:rPr>
        <w:t>Ena Chadha is an experienced human rights lawyer, advocate and mediator. She is an adjunct lecturer at the Schulich School of Business (York University) teaching Power &amp; Politics and Negotiations. She is passionate about working with leaders in the areas of conflict resolution and human rights. </w:t>
      </w:r>
    </w:p>
    <w:p w:rsidR="0053152E" w:rsidRPr="00DD35DB" w:rsidRDefault="0053152E" w:rsidP="0053152E">
      <w:pPr>
        <w:pStyle w:val="font7"/>
        <w:spacing w:before="0" w:beforeAutospacing="0" w:after="0" w:afterAutospacing="0"/>
        <w:textAlignment w:val="baseline"/>
        <w:rPr>
          <w:rFonts w:ascii="Arial" w:hAnsi="Arial" w:cs="Arial"/>
          <w:sz w:val="27"/>
          <w:szCs w:val="27"/>
        </w:rPr>
      </w:pPr>
    </w:p>
    <w:p w:rsidR="0053152E" w:rsidRPr="00DD35DB" w:rsidRDefault="0053152E" w:rsidP="0053152E">
      <w:pPr>
        <w:pStyle w:val="font7"/>
        <w:spacing w:before="0" w:beforeAutospacing="0" w:after="0" w:afterAutospacing="0" w:line="288" w:lineRule="atLeast"/>
        <w:textAlignment w:val="baseline"/>
        <w:rPr>
          <w:rFonts w:ascii="Arial" w:hAnsi="Arial" w:cs="Arial"/>
          <w:sz w:val="27"/>
          <w:szCs w:val="27"/>
        </w:rPr>
      </w:pPr>
      <w:r w:rsidRPr="00DD35DB">
        <w:rPr>
          <w:rFonts w:ascii="Arial" w:hAnsi="Arial" w:cs="Arial"/>
          <w:sz w:val="27"/>
          <w:szCs w:val="27"/>
        </w:rPr>
        <w:t>Ena Chadha served as Vice-Chair with the Human Rights Tribunal of Ontario from 2007 to 2015. In this capacity, she sat as an Adjudicator and Mediator. Prior to her Tribunal appointment, Ena litigated before various trial and appellate courts, including prominent Constitutional challenges before the Supreme Court of Canada, in the areas of equality rights, employment and immigration and refugee law.</w:t>
      </w:r>
    </w:p>
    <w:p w:rsidR="0053152E" w:rsidRPr="00DD35DB" w:rsidRDefault="0053152E" w:rsidP="0053152E">
      <w:pPr>
        <w:pStyle w:val="font7"/>
        <w:spacing w:before="0" w:beforeAutospacing="0" w:after="0" w:afterAutospacing="0" w:line="168" w:lineRule="atLeast"/>
        <w:textAlignment w:val="baseline"/>
        <w:rPr>
          <w:rFonts w:ascii="Arial" w:hAnsi="Arial" w:cs="Arial"/>
          <w:sz w:val="27"/>
          <w:szCs w:val="27"/>
        </w:rPr>
      </w:pPr>
      <w:r w:rsidRPr="00DD35DB">
        <w:rPr>
          <w:rFonts w:ascii="Arial" w:hAnsi="Arial" w:cs="Arial"/>
          <w:sz w:val="27"/>
          <w:szCs w:val="27"/>
        </w:rPr>
        <w:t> </w:t>
      </w:r>
    </w:p>
    <w:p w:rsidR="0053152E" w:rsidRPr="00DD35DB" w:rsidRDefault="0053152E" w:rsidP="0053152E">
      <w:pPr>
        <w:pStyle w:val="font7"/>
        <w:spacing w:before="0" w:beforeAutospacing="0" w:after="0" w:afterAutospacing="0" w:line="288" w:lineRule="atLeast"/>
        <w:textAlignment w:val="baseline"/>
        <w:rPr>
          <w:rFonts w:ascii="Arial" w:hAnsi="Arial" w:cs="Arial"/>
          <w:sz w:val="27"/>
          <w:szCs w:val="27"/>
        </w:rPr>
      </w:pPr>
      <w:r w:rsidRPr="00DD35DB">
        <w:rPr>
          <w:rFonts w:ascii="Arial" w:hAnsi="Arial" w:cs="Arial"/>
          <w:sz w:val="27"/>
          <w:szCs w:val="27"/>
        </w:rPr>
        <w:t>From 1999 to 2007, Ena was Director of Litigation with ARCH Disability Law Centre, a test case clinic specializing in disability and equality rights issues. Previously, she served as legal counsel with the Ontario Human Rights Commission.</w:t>
      </w:r>
    </w:p>
    <w:p w:rsidR="0053152E" w:rsidRPr="00DD35DB" w:rsidRDefault="0053152E" w:rsidP="0053152E">
      <w:pPr>
        <w:pStyle w:val="font7"/>
        <w:spacing w:before="0" w:beforeAutospacing="0" w:after="0" w:afterAutospacing="0" w:line="288" w:lineRule="atLeast"/>
        <w:textAlignment w:val="baseline"/>
        <w:rPr>
          <w:rFonts w:ascii="Arial" w:hAnsi="Arial" w:cs="Arial"/>
          <w:sz w:val="27"/>
          <w:szCs w:val="27"/>
        </w:rPr>
      </w:pPr>
      <w:r w:rsidRPr="00DD35DB">
        <w:rPr>
          <w:rFonts w:ascii="Arial" w:hAnsi="Arial" w:cs="Arial"/>
          <w:sz w:val="27"/>
          <w:szCs w:val="27"/>
        </w:rPr>
        <w:t> </w:t>
      </w:r>
    </w:p>
    <w:p w:rsidR="0053152E" w:rsidRPr="00DD35DB" w:rsidRDefault="0053152E" w:rsidP="0053152E">
      <w:pPr>
        <w:pStyle w:val="font7"/>
        <w:spacing w:before="0" w:beforeAutospacing="0" w:after="0" w:afterAutospacing="0" w:line="288" w:lineRule="atLeast"/>
        <w:textAlignment w:val="baseline"/>
        <w:rPr>
          <w:rFonts w:ascii="Arial" w:hAnsi="Arial" w:cs="Arial"/>
          <w:sz w:val="27"/>
          <w:szCs w:val="27"/>
        </w:rPr>
      </w:pPr>
      <w:r w:rsidRPr="00DD35DB">
        <w:rPr>
          <w:rFonts w:ascii="Arial" w:hAnsi="Arial" w:cs="Arial"/>
          <w:sz w:val="27"/>
          <w:szCs w:val="27"/>
        </w:rPr>
        <w:t>In February 2018, Ena was appointed as Chair of the Board of Directors of the Human Rights Legal Support Centre. In 2019, the Canadian Bar Association recognized Ena as a Leader of Change and she was awarded the Indo-Canadian Chamber of Commerce Female Professional of the Year.</w:t>
      </w:r>
    </w:p>
    <w:p w:rsidR="0053152E" w:rsidRPr="00DD35DB" w:rsidRDefault="0053152E" w:rsidP="0053152E">
      <w:pPr>
        <w:pStyle w:val="font7"/>
        <w:spacing w:before="0" w:beforeAutospacing="0" w:after="0" w:afterAutospacing="0" w:line="168" w:lineRule="atLeast"/>
        <w:textAlignment w:val="baseline"/>
        <w:rPr>
          <w:rFonts w:ascii="Arial" w:hAnsi="Arial" w:cs="Arial"/>
          <w:sz w:val="27"/>
          <w:szCs w:val="27"/>
        </w:rPr>
      </w:pPr>
      <w:r w:rsidRPr="00DD35DB">
        <w:rPr>
          <w:rFonts w:ascii="Arial" w:hAnsi="Arial" w:cs="Arial"/>
          <w:sz w:val="27"/>
          <w:szCs w:val="27"/>
        </w:rPr>
        <w:t> </w:t>
      </w:r>
    </w:p>
    <w:p w:rsidR="0053152E" w:rsidRPr="00DD35DB" w:rsidRDefault="0053152E" w:rsidP="0053152E">
      <w:pPr>
        <w:pStyle w:val="font7"/>
        <w:spacing w:before="0" w:beforeAutospacing="0" w:after="0" w:afterAutospacing="0" w:line="288" w:lineRule="atLeast"/>
        <w:textAlignment w:val="baseline"/>
        <w:rPr>
          <w:rFonts w:ascii="Arial" w:hAnsi="Arial" w:cs="Arial"/>
          <w:sz w:val="27"/>
          <w:szCs w:val="27"/>
        </w:rPr>
      </w:pPr>
      <w:r w:rsidRPr="00DD35DB">
        <w:rPr>
          <w:rFonts w:ascii="Arial" w:hAnsi="Arial" w:cs="Arial"/>
          <w:sz w:val="27"/>
          <w:szCs w:val="27"/>
        </w:rPr>
        <w:t xml:space="preserve">Ena has taught Administrative Law as an adjunct lecturer with Osgoode Hall Law School. She has spoken widely on human rights issues and has </w:t>
      </w:r>
      <w:r w:rsidRPr="00DD35DB">
        <w:rPr>
          <w:rFonts w:ascii="Arial" w:hAnsi="Arial" w:cs="Arial"/>
          <w:sz w:val="27"/>
          <w:szCs w:val="27"/>
        </w:rPr>
        <w:lastRenderedPageBreak/>
        <w:t>participated in numerous legal education programs, including as a speaker for the National Judicial Institute.</w:t>
      </w:r>
    </w:p>
    <w:p w:rsidR="0053152E" w:rsidRPr="00DD35DB" w:rsidRDefault="0053152E" w:rsidP="0053152E">
      <w:pPr>
        <w:pStyle w:val="font7"/>
        <w:spacing w:before="0" w:beforeAutospacing="0" w:after="0" w:afterAutospacing="0" w:line="168" w:lineRule="atLeast"/>
        <w:textAlignment w:val="baseline"/>
        <w:rPr>
          <w:rFonts w:ascii="Arial" w:hAnsi="Arial" w:cs="Arial"/>
          <w:sz w:val="27"/>
          <w:szCs w:val="27"/>
        </w:rPr>
      </w:pPr>
      <w:r w:rsidRPr="00DD35DB">
        <w:rPr>
          <w:rFonts w:ascii="Arial" w:hAnsi="Arial" w:cs="Arial"/>
          <w:sz w:val="27"/>
          <w:szCs w:val="27"/>
        </w:rPr>
        <w:t> </w:t>
      </w:r>
    </w:p>
    <w:p w:rsidR="0053152E" w:rsidRPr="00DD35DB" w:rsidRDefault="0053152E" w:rsidP="0053152E">
      <w:pPr>
        <w:pStyle w:val="font7"/>
        <w:spacing w:before="0" w:beforeAutospacing="0" w:after="0" w:afterAutospacing="0"/>
        <w:textAlignment w:val="baseline"/>
        <w:rPr>
          <w:rFonts w:ascii="Arial" w:hAnsi="Arial" w:cs="Arial"/>
          <w:sz w:val="27"/>
          <w:szCs w:val="27"/>
        </w:rPr>
      </w:pPr>
      <w:r w:rsidRPr="00DD35DB">
        <w:rPr>
          <w:rFonts w:ascii="Arial" w:hAnsi="Arial" w:cs="Arial"/>
          <w:sz w:val="27"/>
          <w:szCs w:val="27"/>
        </w:rPr>
        <w:t>Ena Chadha has a Bachelors degree in Journalism from Ryerson (1989). She received her LL.B. from the College of Law, University of Saskatchewan (1992) and was called to Ontario Bar in 1994. She holds Alternate Dispute Resolution Certificates in Negotiations and Advance Mediations (1999-2000). In 2008, Ena received her LL.M. degree from Osgoode and her research was nominated by the law school for the best Masters Thesis Prize in recognition of exceptional graduate research. Ena also holds certificates in Advance Trial Advocacy and Mental Health Law.</w:t>
      </w:r>
    </w:p>
    <w:p w:rsidR="00E74FC9" w:rsidRPr="00DD35DB" w:rsidRDefault="00E74FC9"/>
    <w:sectPr w:rsidR="00E74FC9" w:rsidRPr="00DD35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525CF"/>
    <w:multiLevelType w:val="multilevel"/>
    <w:tmpl w:val="1E3A10D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2E"/>
    <w:rsid w:val="000A71EB"/>
    <w:rsid w:val="00453E88"/>
    <w:rsid w:val="00471174"/>
    <w:rsid w:val="0053152E"/>
    <w:rsid w:val="00860770"/>
    <w:rsid w:val="00881BA0"/>
    <w:rsid w:val="0094201D"/>
    <w:rsid w:val="009D26BE"/>
    <w:rsid w:val="00A471BC"/>
    <w:rsid w:val="00BD5EC9"/>
    <w:rsid w:val="00BE71A8"/>
    <w:rsid w:val="00DD35DB"/>
    <w:rsid w:val="00DF6944"/>
    <w:rsid w:val="00E42C21"/>
    <w:rsid w:val="00E74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F9CFD-44E6-4990-871E-596C77BC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1EB"/>
    <w:pPr>
      <w:spacing w:after="0" w:line="240" w:lineRule="auto"/>
    </w:pPr>
    <w:rPr>
      <w:rFonts w:cs="Times New Roman"/>
      <w:lang w:eastAsia="en-CA"/>
    </w:rPr>
  </w:style>
  <w:style w:type="paragraph" w:styleId="Heading1">
    <w:name w:val="heading 1"/>
    <w:basedOn w:val="Normal"/>
    <w:next w:val="Normal"/>
    <w:link w:val="Heading1Char"/>
    <w:autoRedefine/>
    <w:qFormat/>
    <w:rsid w:val="00A471BC"/>
    <w:pPr>
      <w:keepNext/>
      <w:tabs>
        <w:tab w:val="center" w:pos="4890"/>
        <w:tab w:val="left" w:pos="5707"/>
      </w:tabs>
      <w:jc w:val="right"/>
      <w:outlineLvl w:val="0"/>
    </w:pPr>
    <w:rPr>
      <w:rFonts w:cs="Arial"/>
      <w:b/>
      <w:color w:val="000000"/>
      <w:kern w:val="28"/>
      <w:sz w:val="72"/>
      <w:szCs w:val="72"/>
    </w:rPr>
  </w:style>
  <w:style w:type="paragraph" w:styleId="Heading2">
    <w:name w:val="heading 2"/>
    <w:basedOn w:val="Normal"/>
    <w:next w:val="BodyText"/>
    <w:link w:val="Heading2Char"/>
    <w:autoRedefine/>
    <w:qFormat/>
    <w:rsid w:val="00A471BC"/>
    <w:pPr>
      <w:widowControl w:val="0"/>
      <w:spacing w:before="240"/>
      <w:contextualSpacing/>
      <w:jc w:val="center"/>
      <w:outlineLvl w:val="1"/>
    </w:pPr>
    <w:rPr>
      <w:rFonts w:cs="Arial"/>
      <w:b/>
      <w:kern w:val="28"/>
      <w:sz w:val="44"/>
      <w:szCs w:val="40"/>
      <w:lang w:val="en-GB"/>
    </w:rPr>
  </w:style>
  <w:style w:type="paragraph" w:styleId="Heading3">
    <w:name w:val="heading 3"/>
    <w:basedOn w:val="BodyText"/>
    <w:next w:val="BodyText"/>
    <w:link w:val="Heading3Char"/>
    <w:autoRedefine/>
    <w:qFormat/>
    <w:rsid w:val="00A471BC"/>
    <w:pPr>
      <w:keepNext/>
      <w:numPr>
        <w:ilvl w:val="2"/>
        <w:numId w:val="1"/>
      </w:numPr>
      <w:spacing w:after="240"/>
      <w:jc w:val="both"/>
      <w:outlineLvl w:val="2"/>
    </w:pPr>
    <w:rPr>
      <w:b/>
      <w:spacing w:val="-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1BC"/>
    <w:rPr>
      <w:rFonts w:eastAsia="Times New Roman"/>
      <w:b/>
      <w:color w:val="000000"/>
      <w:kern w:val="28"/>
      <w:sz w:val="72"/>
      <w:szCs w:val="72"/>
      <w:lang w:val="en-US"/>
    </w:rPr>
  </w:style>
  <w:style w:type="character" w:customStyle="1" w:styleId="Heading2Char">
    <w:name w:val="Heading 2 Char"/>
    <w:basedOn w:val="DefaultParagraphFont"/>
    <w:link w:val="Heading2"/>
    <w:rsid w:val="00A471BC"/>
    <w:rPr>
      <w:rFonts w:eastAsia="Times New Roman"/>
      <w:b/>
      <w:kern w:val="28"/>
      <w:sz w:val="44"/>
      <w:szCs w:val="40"/>
      <w:lang w:val="en-GB"/>
    </w:rPr>
  </w:style>
  <w:style w:type="character" w:customStyle="1" w:styleId="Heading3Char">
    <w:name w:val="Heading 3 Char"/>
    <w:basedOn w:val="DefaultParagraphFont"/>
    <w:link w:val="Heading3"/>
    <w:rsid w:val="00A471BC"/>
    <w:rPr>
      <w:rFonts w:eastAsia="Times New Roman" w:cs="Times New Roman"/>
      <w:b/>
      <w:spacing w:val="-5"/>
      <w:sz w:val="32"/>
      <w:szCs w:val="20"/>
      <w:lang w:val="en-US"/>
    </w:rPr>
  </w:style>
  <w:style w:type="paragraph" w:styleId="Title">
    <w:name w:val="Title"/>
    <w:basedOn w:val="Normal"/>
    <w:next w:val="Normal"/>
    <w:link w:val="TitleChar"/>
    <w:uiPriority w:val="10"/>
    <w:qFormat/>
    <w:rsid w:val="00BD5EC9"/>
    <w:pPr>
      <w:contextualSpacing/>
    </w:pPr>
    <w:rPr>
      <w:rFonts w:eastAsiaTheme="majorEastAsia" w:cstheme="majorBidi"/>
      <w:spacing w:val="-10"/>
      <w:kern w:val="28"/>
      <w:sz w:val="64"/>
      <w:szCs w:val="56"/>
    </w:rPr>
  </w:style>
  <w:style w:type="character" w:customStyle="1" w:styleId="TitleChar">
    <w:name w:val="Title Char"/>
    <w:basedOn w:val="DefaultParagraphFont"/>
    <w:link w:val="Title"/>
    <w:uiPriority w:val="10"/>
    <w:rsid w:val="00BD5EC9"/>
    <w:rPr>
      <w:rFonts w:eastAsiaTheme="majorEastAsia" w:cstheme="majorBidi"/>
      <w:spacing w:val="-10"/>
      <w:kern w:val="28"/>
      <w:sz w:val="64"/>
      <w:szCs w:val="56"/>
    </w:rPr>
  </w:style>
  <w:style w:type="paragraph" w:styleId="Subtitle">
    <w:name w:val="Subtitle"/>
    <w:basedOn w:val="Normal"/>
    <w:next w:val="Normal"/>
    <w:link w:val="SubtitleChar"/>
    <w:uiPriority w:val="11"/>
    <w:qFormat/>
    <w:rsid w:val="00BD5EC9"/>
    <w:pPr>
      <w:numPr>
        <w:ilvl w:val="1"/>
      </w:numPr>
      <w:spacing w:after="160"/>
    </w:pPr>
    <w:rPr>
      <w:rFonts w:eastAsiaTheme="minorEastAsia" w:cs="Arial"/>
      <w:color w:val="5A5A5A" w:themeColor="text1" w:themeTint="A5"/>
      <w:spacing w:val="15"/>
    </w:rPr>
  </w:style>
  <w:style w:type="character" w:customStyle="1" w:styleId="SubtitleChar">
    <w:name w:val="Subtitle Char"/>
    <w:basedOn w:val="DefaultParagraphFont"/>
    <w:link w:val="Subtitle"/>
    <w:uiPriority w:val="11"/>
    <w:rsid w:val="00BD5EC9"/>
    <w:rPr>
      <w:rFonts w:eastAsiaTheme="minorEastAsia"/>
      <w:color w:val="5A5A5A" w:themeColor="text1" w:themeTint="A5"/>
      <w:spacing w:val="15"/>
    </w:rPr>
  </w:style>
  <w:style w:type="paragraph" w:styleId="BodyText">
    <w:name w:val="Body Text"/>
    <w:basedOn w:val="Normal"/>
    <w:link w:val="BodyTextChar"/>
    <w:uiPriority w:val="99"/>
    <w:semiHidden/>
    <w:unhideWhenUsed/>
    <w:rsid w:val="00A471BC"/>
    <w:pPr>
      <w:spacing w:after="120"/>
    </w:pPr>
  </w:style>
  <w:style w:type="character" w:customStyle="1" w:styleId="BodyTextChar">
    <w:name w:val="Body Text Char"/>
    <w:basedOn w:val="DefaultParagraphFont"/>
    <w:link w:val="BodyText"/>
    <w:uiPriority w:val="99"/>
    <w:semiHidden/>
    <w:rsid w:val="00A471BC"/>
    <w:rPr>
      <w:rFonts w:cs="Times New Roman"/>
      <w:szCs w:val="22"/>
    </w:rPr>
  </w:style>
  <w:style w:type="paragraph" w:customStyle="1" w:styleId="font7">
    <w:name w:val="font_7"/>
    <w:basedOn w:val="Normal"/>
    <w:rsid w:val="0053152E"/>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29106">
      <w:bodyDiv w:val="1"/>
      <w:marLeft w:val="0"/>
      <w:marRight w:val="0"/>
      <w:marTop w:val="0"/>
      <w:marBottom w:val="0"/>
      <w:divBdr>
        <w:top w:val="none" w:sz="0" w:space="0" w:color="auto"/>
        <w:left w:val="none" w:sz="0" w:space="0" w:color="auto"/>
        <w:bottom w:val="none" w:sz="0" w:space="0" w:color="auto"/>
        <w:right w:val="none" w:sz="0" w:space="0" w:color="auto"/>
      </w:divBdr>
      <w:divsChild>
        <w:div w:id="264659145">
          <w:marLeft w:val="0"/>
          <w:marRight w:val="0"/>
          <w:marTop w:val="0"/>
          <w:marBottom w:val="0"/>
          <w:divBdr>
            <w:top w:val="none" w:sz="0" w:space="0" w:color="auto"/>
            <w:left w:val="none" w:sz="0" w:space="0" w:color="auto"/>
            <w:bottom w:val="none" w:sz="0" w:space="0" w:color="auto"/>
            <w:right w:val="none" w:sz="0" w:space="0" w:color="auto"/>
          </w:divBdr>
        </w:div>
        <w:div w:id="878670069">
          <w:marLeft w:val="0"/>
          <w:marRight w:val="0"/>
          <w:marTop w:val="0"/>
          <w:marBottom w:val="0"/>
          <w:divBdr>
            <w:top w:val="none" w:sz="0" w:space="0" w:color="auto"/>
            <w:left w:val="none" w:sz="0" w:space="0" w:color="auto"/>
            <w:bottom w:val="none" w:sz="0" w:space="0" w:color="auto"/>
            <w:right w:val="none" w:sz="0" w:space="0" w:color="auto"/>
          </w:divBdr>
        </w:div>
      </w:divsChild>
    </w:div>
    <w:div w:id="108391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Legal Aid Ontario</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Way (ARCH)</dc:creator>
  <cp:keywords/>
  <dc:description/>
  <cp:lastModifiedBy>Doreen Way (ARCH)</cp:lastModifiedBy>
  <cp:revision>2</cp:revision>
  <dcterms:created xsi:type="dcterms:W3CDTF">2022-10-12T21:54:00Z</dcterms:created>
  <dcterms:modified xsi:type="dcterms:W3CDTF">2022-10-12T22:00:00Z</dcterms:modified>
</cp:coreProperties>
</file>